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43" w:rsidRDefault="00E31F42" w:rsidP="00E41943">
      <w:pPr>
        <w:pStyle w:val="NormalWeb"/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0495A9" wp14:editId="21EE495E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622425" cy="1854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cropper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43">
        <w:rPr>
          <w:rFonts w:ascii="Arial" w:hAnsi="Arial" w:cs="Arial"/>
          <w:b/>
          <w:bCs/>
          <w:sz w:val="28"/>
          <w:szCs w:val="28"/>
        </w:rPr>
        <w:t xml:space="preserve">A Sharecropping Contract: 1882 (Modified)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To everyone renting land, the following conditions must be agreed to: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For every 30 acres of land (rented by </w:t>
      </w:r>
      <w:r>
        <w:rPr>
          <w:rFonts w:ascii="Arial" w:hAnsi="Arial" w:cs="Arial"/>
          <w:sz w:val="28"/>
          <w:szCs w:val="28"/>
        </w:rPr>
        <w:br/>
        <w:t>sharecroppers), I will provide a mule team, plow,</w:t>
      </w:r>
      <w:r>
        <w:rPr>
          <w:rFonts w:ascii="Arial" w:hAnsi="Arial" w:cs="Arial"/>
          <w:sz w:val="28"/>
          <w:szCs w:val="28"/>
        </w:rPr>
        <w:br/>
        <w:t>and farming tools. The sharecroppers can have</w:t>
      </w:r>
      <w:r>
        <w:rPr>
          <w:rFonts w:ascii="Arial" w:hAnsi="Arial" w:cs="Arial"/>
          <w:sz w:val="28"/>
          <w:szCs w:val="28"/>
        </w:rPr>
        <w:br/>
        <w:t>half of the cotton, corn, peas, pumpkins, and</w:t>
      </w:r>
      <w:r>
        <w:rPr>
          <w:rFonts w:ascii="Arial" w:hAnsi="Arial" w:cs="Arial"/>
          <w:sz w:val="28"/>
          <w:szCs w:val="28"/>
        </w:rPr>
        <w:br/>
        <w:t xml:space="preserve">potatoes they grow if the following conditions are followed, but--if not--they are to have only two-fifths.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>For every mule or horse furnished by me there must be</w:t>
      </w:r>
      <w:r>
        <w:rPr>
          <w:rFonts w:ascii="Arial" w:hAnsi="Arial" w:cs="Arial"/>
          <w:sz w:val="28"/>
          <w:szCs w:val="28"/>
        </w:rPr>
        <w:br/>
        <w:t xml:space="preserve">1000 good sized rails (logs) hauled, and the fence repaired if I so direct. All sharecroppers must haul rails (logs) and work on the fence whenever I may order. The wood must be split and the fence repaired before corn is planted. </w:t>
      </w:r>
      <w:proofErr w:type="gramStart"/>
      <w:r>
        <w:rPr>
          <w:rFonts w:ascii="Arial" w:hAnsi="Arial" w:cs="Arial"/>
          <w:sz w:val="28"/>
          <w:szCs w:val="28"/>
        </w:rPr>
        <w:t>No cotton must be planted by sharecroppers on their home patches of land</w:t>
      </w:r>
      <w:proofErr w:type="gramEnd"/>
      <w:r>
        <w:rPr>
          <w:rFonts w:ascii="Arial" w:hAnsi="Arial" w:cs="Arial"/>
          <w:sz w:val="28"/>
          <w:szCs w:val="28"/>
        </w:rPr>
        <w:t xml:space="preserve">. No sharecropper is to work off the plantation when there is any work for </w:t>
      </w:r>
      <w:proofErr w:type="gramStart"/>
      <w:r>
        <w:rPr>
          <w:rFonts w:ascii="Arial" w:hAnsi="Arial" w:cs="Arial"/>
          <w:sz w:val="28"/>
          <w:szCs w:val="28"/>
        </w:rPr>
        <w:t>them</w:t>
      </w:r>
      <w:proofErr w:type="gramEnd"/>
      <w:r>
        <w:rPr>
          <w:rFonts w:ascii="Arial" w:hAnsi="Arial" w:cs="Arial"/>
          <w:sz w:val="28"/>
          <w:szCs w:val="28"/>
        </w:rPr>
        <w:t xml:space="preserve"> to do for me.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Every sharecropper must be responsible for all farming gear placed in his hands, and if not returned must be paid for unless it is worn out by use.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Nothing can be sold from their (sharecroppers’) crops until my rent is all paid, and all amounts they owe me are paid in full.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I am to gin &amp; pack all of the cotton and charge every sharecropper an eighteenth of his part, the cropper to furnish his part of the bagging, ties, &amp; twine.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The sale of every sharecropper's part of the cotton to be made by me when and where I choose to sell, and after taking all they owe me.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i/>
          <w:iCs/>
          <w:sz w:val="18"/>
          <w:szCs w:val="18"/>
        </w:rPr>
        <w:t xml:space="preserve">Source: Grimes Family Papers (#3357), 1882; Held in the Southern Historical Collection, University of North Carolina,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Chapel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Hill. </w:t>
      </w:r>
    </w:p>
    <w:p w:rsidR="00DD6D02" w:rsidRDefault="00DD6D02"/>
    <w:p w:rsidR="00E41943" w:rsidRDefault="00E41943"/>
    <w:p w:rsidR="00E41943" w:rsidRDefault="00E41943" w:rsidP="00E41943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:rsidR="00E41943" w:rsidRDefault="00E31F42" w:rsidP="00E41943">
      <w:pPr>
        <w:pStyle w:val="NormalWeb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E41943">
        <w:rPr>
          <w:rFonts w:ascii="Arial" w:hAnsi="Arial" w:cs="Arial"/>
          <w:b/>
          <w:bCs/>
          <w:sz w:val="24"/>
          <w:szCs w:val="24"/>
        </w:rPr>
        <w:t xml:space="preserve">“Sharecropper Contract” Questions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2. What did the sharecropper have to do in order to use the plantation owner’s land, farming tools, and mules?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3. Do you think this is a fair contract? Why or Why not?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4. What parts of this contract do you think caused the sharecroppers to be in debt to plantation owners? </w:t>
      </w:r>
    </w:p>
    <w:p w:rsidR="00E41943" w:rsidRDefault="00E41943" w:rsidP="00E41943">
      <w:pPr>
        <w:pStyle w:val="NormalWeb"/>
      </w:pPr>
      <w:r>
        <w:rPr>
          <w:rFonts w:ascii="Arial" w:hAnsi="Arial" w:cs="Arial"/>
          <w:sz w:val="28"/>
          <w:szCs w:val="28"/>
        </w:rPr>
        <w:t xml:space="preserve">5. Does this contract seem more or less extreme than the impression you had of sharecropping after you read the textbook? Explain. </w:t>
      </w:r>
    </w:p>
    <w:p w:rsidR="00E41943" w:rsidRDefault="00E41943" w:rsidP="00E41943">
      <w:pPr>
        <w:pStyle w:val="NormalWeb"/>
      </w:pPr>
    </w:p>
    <w:p w:rsidR="00E41943" w:rsidRDefault="00E41943"/>
    <w:sectPr w:rsidR="00E41943" w:rsidSect="00FC4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EEA5D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3"/>
    <w:rsid w:val="00DD6D02"/>
    <w:rsid w:val="00E31F42"/>
    <w:rsid w:val="00E35BEA"/>
    <w:rsid w:val="00E41943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94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E35BEA"/>
    <w:pPr>
      <w:keepNext/>
      <w:numPr>
        <w:numId w:val="1"/>
      </w:numPr>
      <w:contextualSpacing/>
      <w:outlineLvl w:val="0"/>
    </w:pPr>
    <w:rPr>
      <w:rFonts w:ascii="Cambria" w:hAnsi="Cambria"/>
    </w:rPr>
  </w:style>
  <w:style w:type="paragraph" w:styleId="NoteLevel2">
    <w:name w:val="Note Level 2"/>
    <w:basedOn w:val="Normal"/>
    <w:uiPriority w:val="99"/>
    <w:semiHidden/>
    <w:unhideWhenUsed/>
    <w:rsid w:val="00E35BEA"/>
    <w:pPr>
      <w:keepNext/>
      <w:numPr>
        <w:ilvl w:val="1"/>
        <w:numId w:val="1"/>
      </w:numPr>
      <w:contextualSpacing/>
      <w:outlineLvl w:val="1"/>
    </w:pPr>
    <w:rPr>
      <w:rFonts w:ascii="Cambria" w:hAnsi="Cambria"/>
    </w:rPr>
  </w:style>
  <w:style w:type="paragraph" w:styleId="NoteLevel3">
    <w:name w:val="Note Level 3"/>
    <w:basedOn w:val="Normal"/>
    <w:uiPriority w:val="99"/>
    <w:semiHidden/>
    <w:unhideWhenUsed/>
    <w:rsid w:val="00E35BEA"/>
    <w:pPr>
      <w:keepNext/>
      <w:numPr>
        <w:ilvl w:val="2"/>
        <w:numId w:val="1"/>
      </w:numPr>
      <w:contextualSpacing/>
      <w:outlineLvl w:val="2"/>
    </w:pPr>
    <w:rPr>
      <w:rFonts w:ascii="Cambria" w:hAnsi="Cambria"/>
    </w:rPr>
  </w:style>
  <w:style w:type="paragraph" w:styleId="NoteLevel4">
    <w:name w:val="Note Level 4"/>
    <w:basedOn w:val="Normal"/>
    <w:uiPriority w:val="99"/>
    <w:semiHidden/>
    <w:unhideWhenUsed/>
    <w:rsid w:val="00E35BEA"/>
    <w:pPr>
      <w:keepNext/>
      <w:numPr>
        <w:ilvl w:val="3"/>
        <w:numId w:val="1"/>
      </w:numPr>
      <w:contextualSpacing/>
      <w:outlineLvl w:val="3"/>
    </w:pPr>
    <w:rPr>
      <w:rFonts w:ascii="Cambria" w:hAnsi="Cambria"/>
    </w:rPr>
  </w:style>
  <w:style w:type="paragraph" w:styleId="NoteLevel5">
    <w:name w:val="Note Level 5"/>
    <w:basedOn w:val="Normal"/>
    <w:uiPriority w:val="99"/>
    <w:semiHidden/>
    <w:unhideWhenUsed/>
    <w:rsid w:val="00E35BEA"/>
    <w:pPr>
      <w:keepNext/>
      <w:numPr>
        <w:ilvl w:val="4"/>
        <w:numId w:val="1"/>
      </w:numPr>
      <w:contextualSpacing/>
      <w:outlineLvl w:val="4"/>
    </w:pPr>
    <w:rPr>
      <w:rFonts w:ascii="Cambria" w:hAnsi="Cambria"/>
    </w:rPr>
  </w:style>
  <w:style w:type="paragraph" w:styleId="NoteLevel6">
    <w:name w:val="Note Level 6"/>
    <w:basedOn w:val="Normal"/>
    <w:uiPriority w:val="99"/>
    <w:semiHidden/>
    <w:unhideWhenUsed/>
    <w:rsid w:val="00E35BEA"/>
    <w:pPr>
      <w:keepNext/>
      <w:numPr>
        <w:ilvl w:val="5"/>
        <w:numId w:val="1"/>
      </w:numPr>
      <w:contextualSpacing/>
      <w:outlineLvl w:val="5"/>
    </w:pPr>
    <w:rPr>
      <w:rFonts w:ascii="Cambria" w:hAnsi="Cambria"/>
    </w:rPr>
  </w:style>
  <w:style w:type="paragraph" w:styleId="NoteLevel7">
    <w:name w:val="Note Level 7"/>
    <w:basedOn w:val="Normal"/>
    <w:uiPriority w:val="99"/>
    <w:semiHidden/>
    <w:unhideWhenUsed/>
    <w:rsid w:val="00E35BEA"/>
    <w:pPr>
      <w:keepNext/>
      <w:numPr>
        <w:ilvl w:val="6"/>
        <w:numId w:val="1"/>
      </w:numPr>
      <w:contextualSpacing/>
      <w:outlineLvl w:val="6"/>
    </w:pPr>
    <w:rPr>
      <w:rFonts w:ascii="Cambria" w:hAnsi="Cambria"/>
    </w:rPr>
  </w:style>
  <w:style w:type="paragraph" w:styleId="NoteLevel8">
    <w:name w:val="Note Level 8"/>
    <w:basedOn w:val="Normal"/>
    <w:uiPriority w:val="99"/>
    <w:semiHidden/>
    <w:unhideWhenUsed/>
    <w:rsid w:val="00E35BEA"/>
    <w:pPr>
      <w:keepNext/>
      <w:numPr>
        <w:ilvl w:val="7"/>
        <w:numId w:val="1"/>
      </w:numPr>
      <w:contextualSpacing/>
      <w:outlineLvl w:val="7"/>
    </w:pPr>
    <w:rPr>
      <w:rFonts w:ascii="Cambria" w:hAnsi="Cambria"/>
    </w:rPr>
  </w:style>
  <w:style w:type="paragraph" w:styleId="NoteLevel9">
    <w:name w:val="Note Level 9"/>
    <w:basedOn w:val="Normal"/>
    <w:uiPriority w:val="99"/>
    <w:semiHidden/>
    <w:unhideWhenUsed/>
    <w:rsid w:val="00E35BEA"/>
    <w:pPr>
      <w:keepNext/>
      <w:numPr>
        <w:ilvl w:val="8"/>
        <w:numId w:val="1"/>
      </w:numPr>
      <w:contextualSpacing/>
      <w:outlineLvl w:val="8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E419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E35BEA"/>
    <w:pPr>
      <w:keepNext/>
      <w:numPr>
        <w:numId w:val="1"/>
      </w:numPr>
      <w:contextualSpacing/>
      <w:outlineLvl w:val="0"/>
    </w:pPr>
    <w:rPr>
      <w:rFonts w:ascii="Cambria" w:hAnsi="Cambria"/>
    </w:rPr>
  </w:style>
  <w:style w:type="paragraph" w:styleId="NoteLevel2">
    <w:name w:val="Note Level 2"/>
    <w:basedOn w:val="Normal"/>
    <w:uiPriority w:val="99"/>
    <w:semiHidden/>
    <w:unhideWhenUsed/>
    <w:rsid w:val="00E35BEA"/>
    <w:pPr>
      <w:keepNext/>
      <w:numPr>
        <w:ilvl w:val="1"/>
        <w:numId w:val="1"/>
      </w:numPr>
      <w:contextualSpacing/>
      <w:outlineLvl w:val="1"/>
    </w:pPr>
    <w:rPr>
      <w:rFonts w:ascii="Cambria" w:hAnsi="Cambria"/>
    </w:rPr>
  </w:style>
  <w:style w:type="paragraph" w:styleId="NoteLevel3">
    <w:name w:val="Note Level 3"/>
    <w:basedOn w:val="Normal"/>
    <w:uiPriority w:val="99"/>
    <w:semiHidden/>
    <w:unhideWhenUsed/>
    <w:rsid w:val="00E35BEA"/>
    <w:pPr>
      <w:keepNext/>
      <w:numPr>
        <w:ilvl w:val="2"/>
        <w:numId w:val="1"/>
      </w:numPr>
      <w:contextualSpacing/>
      <w:outlineLvl w:val="2"/>
    </w:pPr>
    <w:rPr>
      <w:rFonts w:ascii="Cambria" w:hAnsi="Cambria"/>
    </w:rPr>
  </w:style>
  <w:style w:type="paragraph" w:styleId="NoteLevel4">
    <w:name w:val="Note Level 4"/>
    <w:basedOn w:val="Normal"/>
    <w:uiPriority w:val="99"/>
    <w:semiHidden/>
    <w:unhideWhenUsed/>
    <w:rsid w:val="00E35BEA"/>
    <w:pPr>
      <w:keepNext/>
      <w:numPr>
        <w:ilvl w:val="3"/>
        <w:numId w:val="1"/>
      </w:numPr>
      <w:contextualSpacing/>
      <w:outlineLvl w:val="3"/>
    </w:pPr>
    <w:rPr>
      <w:rFonts w:ascii="Cambria" w:hAnsi="Cambria"/>
    </w:rPr>
  </w:style>
  <w:style w:type="paragraph" w:styleId="NoteLevel5">
    <w:name w:val="Note Level 5"/>
    <w:basedOn w:val="Normal"/>
    <w:uiPriority w:val="99"/>
    <w:semiHidden/>
    <w:unhideWhenUsed/>
    <w:rsid w:val="00E35BEA"/>
    <w:pPr>
      <w:keepNext/>
      <w:numPr>
        <w:ilvl w:val="4"/>
        <w:numId w:val="1"/>
      </w:numPr>
      <w:contextualSpacing/>
      <w:outlineLvl w:val="4"/>
    </w:pPr>
    <w:rPr>
      <w:rFonts w:ascii="Cambria" w:hAnsi="Cambria"/>
    </w:rPr>
  </w:style>
  <w:style w:type="paragraph" w:styleId="NoteLevel6">
    <w:name w:val="Note Level 6"/>
    <w:basedOn w:val="Normal"/>
    <w:uiPriority w:val="99"/>
    <w:semiHidden/>
    <w:unhideWhenUsed/>
    <w:rsid w:val="00E35BEA"/>
    <w:pPr>
      <w:keepNext/>
      <w:numPr>
        <w:ilvl w:val="5"/>
        <w:numId w:val="1"/>
      </w:numPr>
      <w:contextualSpacing/>
      <w:outlineLvl w:val="5"/>
    </w:pPr>
    <w:rPr>
      <w:rFonts w:ascii="Cambria" w:hAnsi="Cambria"/>
    </w:rPr>
  </w:style>
  <w:style w:type="paragraph" w:styleId="NoteLevel7">
    <w:name w:val="Note Level 7"/>
    <w:basedOn w:val="Normal"/>
    <w:uiPriority w:val="99"/>
    <w:semiHidden/>
    <w:unhideWhenUsed/>
    <w:rsid w:val="00E35BEA"/>
    <w:pPr>
      <w:keepNext/>
      <w:numPr>
        <w:ilvl w:val="6"/>
        <w:numId w:val="1"/>
      </w:numPr>
      <w:contextualSpacing/>
      <w:outlineLvl w:val="6"/>
    </w:pPr>
    <w:rPr>
      <w:rFonts w:ascii="Cambria" w:hAnsi="Cambria"/>
    </w:rPr>
  </w:style>
  <w:style w:type="paragraph" w:styleId="NoteLevel8">
    <w:name w:val="Note Level 8"/>
    <w:basedOn w:val="Normal"/>
    <w:uiPriority w:val="99"/>
    <w:semiHidden/>
    <w:unhideWhenUsed/>
    <w:rsid w:val="00E35BEA"/>
    <w:pPr>
      <w:keepNext/>
      <w:numPr>
        <w:ilvl w:val="7"/>
        <w:numId w:val="1"/>
      </w:numPr>
      <w:contextualSpacing/>
      <w:outlineLvl w:val="7"/>
    </w:pPr>
    <w:rPr>
      <w:rFonts w:ascii="Cambria" w:hAnsi="Cambria"/>
    </w:rPr>
  </w:style>
  <w:style w:type="paragraph" w:styleId="NoteLevel9">
    <w:name w:val="Note Level 9"/>
    <w:basedOn w:val="Normal"/>
    <w:uiPriority w:val="99"/>
    <w:semiHidden/>
    <w:unhideWhenUsed/>
    <w:rsid w:val="00E35BEA"/>
    <w:pPr>
      <w:keepNext/>
      <w:numPr>
        <w:ilvl w:val="8"/>
        <w:numId w:val="1"/>
      </w:numPr>
      <w:contextualSpacing/>
      <w:outlineLvl w:val="8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E419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Friedlander</dc:creator>
  <cp:keywords/>
  <dc:description/>
  <cp:lastModifiedBy>Jessica Friedlander</cp:lastModifiedBy>
  <cp:revision>1</cp:revision>
  <dcterms:created xsi:type="dcterms:W3CDTF">2016-08-18T17:27:00Z</dcterms:created>
  <dcterms:modified xsi:type="dcterms:W3CDTF">2016-08-18T17:42:00Z</dcterms:modified>
</cp:coreProperties>
</file>